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CEF" w:rsidRPr="00B315A2" w:rsidRDefault="009339EF">
      <w:pPr>
        <w:spacing w:line="240" w:lineRule="auto"/>
        <w:rPr>
          <w:rFonts w:ascii="TH SarabunPSK" w:eastAsia="Sarabun" w:hAnsi="TH SarabunPSK" w:cs="TH SarabunPSK"/>
          <w:b/>
          <w:sz w:val="30"/>
          <w:szCs w:val="30"/>
        </w:rPr>
      </w:pPr>
      <w:r w:rsidRPr="00B315A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วิสัยทัศน์ : ศูนย์กลางการแพทย์และสาธารณสุขที่เป็นเลิศระดับนานาชาติ </w:t>
      </w:r>
    </w:p>
    <w:p w:rsidR="00513F29" w:rsidRPr="00513F29" w:rsidRDefault="009339EF" w:rsidP="00513F29">
      <w:pPr>
        <w:spacing w:line="240" w:lineRule="auto"/>
        <w:rPr>
          <w:rFonts w:ascii="TH SarabunPSK" w:eastAsia="Sarabun" w:hAnsi="TH SarabunPSK" w:cs="TH SarabunPSK"/>
          <w:sz w:val="30"/>
          <w:szCs w:val="30"/>
        </w:rPr>
      </w:pPr>
      <w:r w:rsidRPr="00B315A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พันธกิจที่: </w:t>
      </w:r>
      <w:r w:rsidR="00513F29" w:rsidRPr="009B6CCA">
        <w:rPr>
          <w:rFonts w:ascii="TH SarabunPSK" w:hAnsi="TH SarabunPSK" w:cs="TH SarabunPSK"/>
          <w:b/>
          <w:bCs/>
          <w:sz w:val="32"/>
          <w:szCs w:val="32"/>
        </w:rPr>
        <w:t>M6_</w:t>
      </w:r>
      <w:r w:rsidR="00513F29" w:rsidRPr="009B6CCA">
        <w:rPr>
          <w:rFonts w:ascii="TH SarabunPSK" w:hAnsi="TH SarabunPSK" w:cs="TH SarabunPSK"/>
          <w:b/>
          <w:bCs/>
          <w:sz w:val="32"/>
          <w:szCs w:val="32"/>
          <w:cs/>
        </w:rPr>
        <w:t>พัฒนาคู่ความร่วมมือทางการแพทย์</w:t>
      </w:r>
      <w:r w:rsidR="00513F2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</w:t>
      </w:r>
      <w:r w:rsidR="00513F29" w:rsidRPr="0052549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สาธารณสุข </w:t>
      </w:r>
      <w:r w:rsidR="00513F29" w:rsidRPr="0052549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และ</w:t>
      </w:r>
      <w:r w:rsidR="00513F29" w:rsidRPr="0052549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การบริหารจัดการ</w:t>
      </w:r>
      <w:r w:rsidR="00513F29" w:rsidRPr="0052549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ระดับนานาชาติ</w:t>
      </w:r>
    </w:p>
    <w:p w:rsidR="00513F29" w:rsidRPr="00513F29" w:rsidRDefault="009339EF">
      <w:pPr>
        <w:spacing w:line="240" w:lineRule="auto"/>
        <w:rPr>
          <w:rFonts w:ascii="Segoe UI Symbol" w:eastAsia="Angsana New" w:hAnsi="Segoe UI Symbol" w:cs="Angsana New"/>
          <w:b/>
          <w:bCs/>
          <w:sz w:val="30"/>
          <w:szCs w:val="30"/>
          <w:lang w:val="en-US"/>
        </w:rPr>
      </w:pPr>
      <w:r w:rsidRPr="00B315A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ยุทธศาสตร์ </w:t>
      </w:r>
      <w:r w:rsidRPr="00B315A2">
        <w:rPr>
          <w:rFonts w:ascii="Segoe UI Symbol" w:eastAsia="Angsana New" w:hAnsi="Segoe UI Symbol" w:cs="Angsana New" w:hint="cs"/>
          <w:b/>
          <w:bCs/>
          <w:sz w:val="30"/>
          <w:szCs w:val="30"/>
          <w:cs/>
        </w:rPr>
        <w:t>❏</w:t>
      </w:r>
      <w:r w:rsidRPr="00B315A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  <w:r w:rsidR="00513F29">
        <w:rPr>
          <w:rFonts w:ascii="TH SarabunPSK" w:eastAsia="Sarabun" w:hAnsi="TH SarabunPSK" w:cs="TH SarabunPSK"/>
          <w:b/>
          <w:sz w:val="30"/>
          <w:szCs w:val="30"/>
        </w:rPr>
        <w:sym w:font="Wingdings 2" w:char="F052"/>
      </w:r>
      <w:r w:rsidRPr="00B315A2">
        <w:rPr>
          <w:rFonts w:ascii="TH SarabunPSK" w:eastAsia="Sarabun" w:hAnsi="TH SarabunPSK" w:cs="TH SarabunPSK"/>
          <w:b/>
          <w:sz w:val="30"/>
          <w:szCs w:val="30"/>
        </w:rPr>
        <w:t xml:space="preserve">SO2 </w:t>
      </w:r>
      <w:r w:rsidR="00513F29">
        <w:rPr>
          <w:rFonts w:ascii="Segoe UI Symbol" w:eastAsia="Angsana New" w:hAnsi="Segoe UI Symbol" w:cs="Angsana New"/>
          <w:b/>
          <w:bCs/>
          <w:sz w:val="30"/>
          <w:szCs w:val="30"/>
          <w:cs/>
          <w:lang w:val="en-US"/>
        </w:rPr>
        <w:t xml:space="preserve"> </w:t>
      </w:r>
    </w:p>
    <w:p w:rsidR="00DB2CEF" w:rsidRPr="00B315A2" w:rsidRDefault="009339EF">
      <w:pPr>
        <w:spacing w:line="240" w:lineRule="auto"/>
        <w:rPr>
          <w:rFonts w:ascii="TH SarabunPSK" w:eastAsia="Sarabun" w:hAnsi="TH SarabunPSK" w:cs="TH SarabunPSK"/>
          <w:b/>
          <w:color w:val="1F497D"/>
          <w:sz w:val="30"/>
          <w:szCs w:val="30"/>
        </w:rPr>
      </w:pPr>
      <w:r w:rsidRPr="00B315A2">
        <w:rPr>
          <w:rFonts w:ascii="TH SarabunPSK" w:eastAsia="Sarabun" w:hAnsi="TH SarabunPSK" w:cs="TH SarabunPSK"/>
          <w:b/>
          <w:sz w:val="30"/>
          <w:szCs w:val="30"/>
        </w:rPr>
        <w:t>Roadmap</w:t>
      </w:r>
      <w:r w:rsidRPr="00B315A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: </w:t>
      </w:r>
      <w:r w:rsidR="00C610FE"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  <w:t>R</w:t>
      </w:r>
      <w:r w:rsidR="00C610FE">
        <w:rPr>
          <w:rFonts w:ascii="TH SarabunPSK" w:eastAsia="Sarabun" w:hAnsi="TH SarabunPSK" w:cs="TH SarabunPSK" w:hint="cs"/>
          <w:b/>
          <w:bCs/>
          <w:sz w:val="30"/>
          <w:szCs w:val="30"/>
          <w:highlight w:val="yellow"/>
          <w:cs/>
        </w:rPr>
        <w:t>10</w:t>
      </w:r>
      <w:r w:rsidR="00513F29" w:rsidRPr="00513F29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lang w:val="en-US"/>
        </w:rPr>
        <w:t>_</w:t>
      </w:r>
      <w:r w:rsidRPr="00513F29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cs/>
        </w:rPr>
        <w:t>วิจัยและพัฒนานวัตกรรม</w:t>
      </w:r>
      <w:r w:rsidRPr="00B315A2">
        <w:rPr>
          <w:rFonts w:ascii="TH SarabunPSK" w:eastAsia="Sarabun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aa"/>
        <w:tblW w:w="1375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2"/>
        <w:gridCol w:w="1127"/>
        <w:gridCol w:w="1142"/>
        <w:gridCol w:w="1048"/>
        <w:gridCol w:w="1351"/>
        <w:gridCol w:w="1018"/>
        <w:gridCol w:w="1078"/>
        <w:gridCol w:w="317"/>
        <w:gridCol w:w="23"/>
        <w:gridCol w:w="810"/>
        <w:gridCol w:w="1234"/>
        <w:gridCol w:w="84"/>
        <w:gridCol w:w="339"/>
        <w:gridCol w:w="572"/>
        <w:gridCol w:w="27"/>
        <w:gridCol w:w="1738"/>
      </w:tblGrid>
      <w:tr w:rsidR="00DB2CEF" w:rsidRPr="00B315A2" w:rsidTr="0072677F">
        <w:trPr>
          <w:tblHeader/>
        </w:trPr>
        <w:tc>
          <w:tcPr>
            <w:tcW w:w="1842" w:type="dxa"/>
            <w:vMerge w:val="restart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bookmarkStart w:id="0" w:name="_heading=h.30j0zll" w:colFirst="0" w:colLast="0"/>
            <w:bookmarkEnd w:id="0"/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วัตถุประสงค์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เชิงยุทธศาสตร์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Objectives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908" w:type="dxa"/>
            <w:gridSpan w:val="15"/>
          </w:tcPr>
          <w:p w:rsidR="00DB2CEF" w:rsidRPr="00B315A2" w:rsidRDefault="009339EF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เป้าประสงค์เชิงยุทธศาสตร์ (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Purposes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) :  </w:t>
            </w:r>
            <w:r w:rsidR="00513F29"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แลกเปลี่ยนเรียนรู้และนำองค์ความรู้/นวัตกรรมด้านการแพทย์ การสาธารณสุข </w:t>
            </w:r>
            <w:r w:rsidR="00513F2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="00513F29"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และการบริหารจัดการมาใช้ในการพัฒนาระบบบริการสุขภาพ </w:t>
            </w:r>
            <w:r w:rsidR="00513F29" w:rsidRPr="002B04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ระดับ</w:t>
            </w:r>
            <w:r w:rsidR="00513F29"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ประเทศ/ทวีป</w:t>
            </w:r>
          </w:p>
        </w:tc>
      </w:tr>
      <w:tr w:rsidR="00DB2CEF" w:rsidRPr="00B315A2" w:rsidTr="0072677F">
        <w:trPr>
          <w:tblHeader/>
        </w:trPr>
        <w:tc>
          <w:tcPr>
            <w:tcW w:w="1842" w:type="dxa"/>
            <w:vMerge/>
            <w:vAlign w:val="center"/>
          </w:tcPr>
          <w:p w:rsidR="00DB2CEF" w:rsidRPr="00B315A2" w:rsidRDefault="00DB2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1908" w:type="dxa"/>
            <w:gridSpan w:val="15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i/>
                <w:sz w:val="30"/>
                <w:szCs w:val="30"/>
                <w:highlight w:val="white"/>
              </w:rPr>
              <w:t>Project Based</w:t>
            </w:r>
          </w:p>
        </w:tc>
      </w:tr>
      <w:tr w:rsidR="00DB2CEF" w:rsidRPr="00B315A2" w:rsidTr="0072677F">
        <w:trPr>
          <w:tblHeader/>
        </w:trPr>
        <w:tc>
          <w:tcPr>
            <w:tcW w:w="1842" w:type="dxa"/>
            <w:vMerge/>
            <w:vAlign w:val="center"/>
          </w:tcPr>
          <w:p w:rsidR="00DB2CEF" w:rsidRPr="00B315A2" w:rsidRDefault="00DB2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1127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2566</w:t>
            </w:r>
          </w:p>
        </w:tc>
        <w:tc>
          <w:tcPr>
            <w:tcW w:w="1142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2567</w:t>
            </w:r>
          </w:p>
        </w:tc>
        <w:tc>
          <w:tcPr>
            <w:tcW w:w="1048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2568</w:t>
            </w:r>
          </w:p>
        </w:tc>
        <w:tc>
          <w:tcPr>
            <w:tcW w:w="1351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2569</w:t>
            </w:r>
          </w:p>
        </w:tc>
        <w:tc>
          <w:tcPr>
            <w:tcW w:w="1018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2570</w:t>
            </w:r>
          </w:p>
        </w:tc>
        <w:tc>
          <w:tcPr>
            <w:tcW w:w="1078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2571</w:t>
            </w:r>
          </w:p>
        </w:tc>
        <w:tc>
          <w:tcPr>
            <w:tcW w:w="1150" w:type="dxa"/>
            <w:gridSpan w:val="3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2572</w:t>
            </w:r>
          </w:p>
        </w:tc>
        <w:tc>
          <w:tcPr>
            <w:tcW w:w="1318" w:type="dxa"/>
            <w:gridSpan w:val="2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2573</w:t>
            </w:r>
          </w:p>
        </w:tc>
        <w:tc>
          <w:tcPr>
            <w:tcW w:w="911" w:type="dxa"/>
            <w:gridSpan w:val="2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2574</w:t>
            </w:r>
          </w:p>
        </w:tc>
        <w:tc>
          <w:tcPr>
            <w:tcW w:w="1765" w:type="dxa"/>
            <w:gridSpan w:val="2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2575</w:t>
            </w:r>
          </w:p>
        </w:tc>
      </w:tr>
      <w:tr w:rsidR="00DB2CEF" w:rsidRPr="00B315A2">
        <w:tc>
          <w:tcPr>
            <w:tcW w:w="1842" w:type="dxa"/>
            <w:vMerge w:val="restart"/>
          </w:tcPr>
          <w:p w:rsidR="00DB2CEF" w:rsidRPr="00B315A2" w:rsidRDefault="009339EF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bookmarkStart w:id="1" w:name="_GoBack"/>
            <w:bookmarkEnd w:id="1"/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1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.เผยแพร่และประยุกต์ใช้งานวิจัยและพัฒนา </w:t>
            </w:r>
          </w:p>
          <w:p w:rsidR="00DB2CEF" w:rsidRPr="00B315A2" w:rsidRDefault="009339EF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08" w:type="dxa"/>
            <w:gridSpan w:val="15"/>
            <w:vAlign w:val="center"/>
          </w:tcPr>
          <w:p w:rsidR="00DB2CEF" w:rsidRPr="00B315A2" w:rsidRDefault="009339EF" w:rsidP="00792A37">
            <w:pPr>
              <w:jc w:val="center"/>
              <w:rPr>
                <w:rFonts w:ascii="TH SarabunPSK" w:eastAsia="Sarabun" w:hAnsi="TH SarabunPSK" w:cs="TH SarabunPSK"/>
                <w:b/>
                <w:color w:val="FF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ผลงานวิจัย อย่างน้อยหน่วยงานละ 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1 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เรื่อง/ปี  </w:t>
            </w:r>
          </w:p>
        </w:tc>
      </w:tr>
      <w:tr w:rsidR="00DB2CEF" w:rsidRPr="00B315A2" w:rsidTr="0072677F">
        <w:tc>
          <w:tcPr>
            <w:tcW w:w="1842" w:type="dxa"/>
            <w:vMerge/>
          </w:tcPr>
          <w:p w:rsidR="00DB2CEF" w:rsidRPr="00B315A2" w:rsidRDefault="00DB2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color w:val="FF0000"/>
                <w:sz w:val="30"/>
                <w:szCs w:val="30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วิจัยในงานประจำ 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(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Routine to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R2R,Clinical Research, Medical Education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) 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จำนวน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 xml:space="preserve">20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เรื่อง</w:t>
            </w:r>
          </w:p>
        </w:tc>
        <w:tc>
          <w:tcPr>
            <w:tcW w:w="2399" w:type="dxa"/>
            <w:gridSpan w:val="2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วิจัยพื้นฐาน 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(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Basic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BR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 (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Routine to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R2R,Clinical Research, Medical Education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)จำนวน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 xml:space="preserve">30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เรื่อง</w:t>
            </w:r>
          </w:p>
        </w:tc>
        <w:tc>
          <w:tcPr>
            <w:tcW w:w="1018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รางวัลวิจัยระดับประเทศ</w:t>
            </w:r>
          </w:p>
        </w:tc>
        <w:tc>
          <w:tcPr>
            <w:tcW w:w="2228" w:type="dxa"/>
            <w:gridSpan w:val="4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วิจัยเชิงปฏิบัติการ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(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Operations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OR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 (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Routine to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R2R,Clinical Research, Medical Education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จำนวน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 xml:space="preserve">40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เรื่อง</w:t>
            </w:r>
          </w:p>
          <w:p w:rsidR="00DB2CEF" w:rsidRPr="00B315A2" w:rsidRDefault="00DB2CE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2256" w:type="dxa"/>
            <w:gridSpan w:val="5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วิจัยและพัฒนา และ/หรือวิจัยเชิงระบบ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(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Research and Development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R&amp;D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)/(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System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SR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)(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Routine to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R2R,Clinical Research, Medical Education Research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)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 xml:space="preserve">50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เรื่อง</w:t>
            </w:r>
          </w:p>
        </w:tc>
        <w:tc>
          <w:tcPr>
            <w:tcW w:w="1738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รางวัลวิจัยระดับนานาชาติ</w:t>
            </w:r>
          </w:p>
        </w:tc>
      </w:tr>
      <w:tr w:rsidR="00DB2CEF" w:rsidRPr="00B315A2">
        <w:tc>
          <w:tcPr>
            <w:tcW w:w="1842" w:type="dxa"/>
            <w:vMerge w:val="restart"/>
          </w:tcPr>
          <w:p w:rsidR="00DB2CEF" w:rsidRPr="00B315A2" w:rsidRDefault="009339EF" w:rsidP="0072677F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.เผยแพร่และประยุกต์ใช้นวัตกรรม </w:t>
            </w:r>
          </w:p>
        </w:tc>
        <w:tc>
          <w:tcPr>
            <w:tcW w:w="11908" w:type="dxa"/>
            <w:gridSpan w:val="15"/>
            <w:vAlign w:val="center"/>
          </w:tcPr>
          <w:p w:rsidR="00DB2CEF" w:rsidRPr="00B315A2" w:rsidRDefault="009339EF" w:rsidP="0072677F">
            <w:pPr>
              <w:jc w:val="center"/>
              <w:rPr>
                <w:rFonts w:ascii="TH SarabunPSK" w:eastAsia="Sarabun" w:hAnsi="TH SarabunPSK" w:cs="TH SarabunPSK"/>
                <w:b/>
                <w:color w:val="FF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ผลงานนวัตกรรม อย่างน้อยหน่วยงานละ 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 xml:space="preserve">1 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เรื่อง </w:t>
            </w:r>
          </w:p>
        </w:tc>
      </w:tr>
      <w:tr w:rsidR="00DB2CEF" w:rsidRPr="00B315A2" w:rsidTr="0072677F">
        <w:tc>
          <w:tcPr>
            <w:tcW w:w="1842" w:type="dxa"/>
            <w:vMerge/>
          </w:tcPr>
          <w:p w:rsidR="00DB2CEF" w:rsidRPr="00B315A2" w:rsidRDefault="00DB2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color w:val="FF0000"/>
                <w:sz w:val="30"/>
                <w:szCs w:val="30"/>
              </w:rPr>
            </w:pPr>
          </w:p>
        </w:tc>
        <w:tc>
          <w:tcPr>
            <w:tcW w:w="2269" w:type="dxa"/>
            <w:gridSpan w:val="2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ระดับที่ 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1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Incremental Innovation</w:t>
            </w:r>
          </w:p>
        </w:tc>
        <w:tc>
          <w:tcPr>
            <w:tcW w:w="2399" w:type="dxa"/>
            <w:gridSpan w:val="2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ระดับที่ 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Breakthrough Innovation</w:t>
            </w:r>
          </w:p>
        </w:tc>
        <w:tc>
          <w:tcPr>
            <w:tcW w:w="1018" w:type="dxa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รางวัลนวัตกรรมระดับประเทศ</w:t>
            </w:r>
          </w:p>
          <w:p w:rsidR="00DB2CEF" w:rsidRPr="00B315A2" w:rsidRDefault="00DB2CEF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  <w:tc>
          <w:tcPr>
            <w:tcW w:w="2228" w:type="dxa"/>
            <w:gridSpan w:val="4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ระดับที่ 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3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Business Model Innovation</w:t>
            </w:r>
          </w:p>
        </w:tc>
        <w:tc>
          <w:tcPr>
            <w:tcW w:w="2256" w:type="dxa"/>
            <w:gridSpan w:val="5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ระดับที่ 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4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New Venture Innovation</w:t>
            </w:r>
          </w:p>
        </w:tc>
        <w:tc>
          <w:tcPr>
            <w:tcW w:w="1738" w:type="dxa"/>
            <w:vAlign w:val="center"/>
          </w:tcPr>
          <w:p w:rsidR="00DB2CEF" w:rsidRPr="00B315A2" w:rsidRDefault="00DB2C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รางวัลนวัตกรรมระดับนานาชาติ</w:t>
            </w:r>
          </w:p>
          <w:p w:rsidR="00DB2CEF" w:rsidRPr="00B315A2" w:rsidRDefault="00DB2C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  <w:p w:rsidR="00DB2CEF" w:rsidRPr="00B315A2" w:rsidRDefault="00DB2C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</w:tr>
      <w:tr w:rsidR="00DB2CEF" w:rsidRPr="00B315A2" w:rsidTr="0072677F">
        <w:tc>
          <w:tcPr>
            <w:tcW w:w="1842" w:type="dxa"/>
          </w:tcPr>
          <w:p w:rsidR="00DB2CEF" w:rsidRPr="00B315A2" w:rsidRDefault="009339EF" w:rsidP="007267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lastRenderedPageBreak/>
              <w:t>3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.เป็นแหล่งรายได้ให้กับโรงพยาบาลและช่วยเหลือนักวิจัยให้ทำวิจัยสำเร็จและมีประสิทธิภาพ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69" w:type="dxa"/>
            <w:gridSpan w:val="2"/>
            <w:shd w:val="clear" w:color="auto" w:fill="FFFFFF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พัฒนาให้เป็นศูนย์บริหารจัดการงานวิจัยคลินิกที่มีมาตรฐาน</w:t>
            </w:r>
          </w:p>
          <w:p w:rsidR="00DB2CEF" w:rsidRPr="00B315A2" w:rsidRDefault="00DB2CEF">
            <w:pPr>
              <w:jc w:val="center"/>
              <w:rPr>
                <w:rFonts w:ascii="TH SarabunPSK" w:eastAsia="Sarabun" w:hAnsi="TH SarabunPSK" w:cs="TH SarabunPSK"/>
                <w:color w:val="0000FF"/>
                <w:sz w:val="30"/>
                <w:szCs w:val="30"/>
              </w:rPr>
            </w:pPr>
          </w:p>
        </w:tc>
        <w:tc>
          <w:tcPr>
            <w:tcW w:w="2399" w:type="dxa"/>
            <w:gridSpan w:val="2"/>
            <w:shd w:val="clear" w:color="auto" w:fill="FFFFFF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MOU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กับสถาบันบริหารจัดการวิจัยคลินิกภายนอก</w:t>
            </w:r>
          </w:p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color w:val="0000FF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13" w:type="dxa"/>
            <w:gridSpan w:val="3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เป็นแหล่งเรียนรู้การบริหารจัดการงานวิจัยคลินิกระดับเขตสุขภาพ</w:t>
            </w:r>
          </w:p>
        </w:tc>
        <w:tc>
          <w:tcPr>
            <w:tcW w:w="2490" w:type="dxa"/>
            <w:gridSpan w:val="5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เป็นแหล่งเรียนรู้การบริหารจัดการงานวิจัยคลินิกระดับประเทศ</w:t>
            </w:r>
          </w:p>
        </w:tc>
        <w:tc>
          <w:tcPr>
            <w:tcW w:w="2337" w:type="dxa"/>
            <w:gridSpan w:val="3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เป็นแหล่งเรียนรู้การบริหารจัดการงานวิจัยคลินิกระดับนานาชาติ</w:t>
            </w:r>
          </w:p>
        </w:tc>
      </w:tr>
      <w:tr w:rsidR="00DB2CEF" w:rsidRPr="00B315A2" w:rsidTr="0072677F">
        <w:tc>
          <w:tcPr>
            <w:tcW w:w="1842" w:type="dxa"/>
          </w:tcPr>
          <w:p w:rsidR="00DB2CEF" w:rsidRPr="00B315A2" w:rsidRDefault="009339EF" w:rsidP="007267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4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.อาสาสม</w:t>
            </w:r>
            <w:proofErr w:type="spellStart"/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ััคร</w:t>
            </w:r>
            <w:proofErr w:type="spellEnd"/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ที่เข้าร่วมการวิจัยได้รับการคุ้มครองศักดิ์ศรี ความปลอดภัย และมีความเป็นอยู่ที่ดีนักวิจัยได้รับการสนับสนุนให้ได้ทำการศึกษาวิจัยและสำนักงานจริยธรรมวิจัยในมนุษย์  รพ. ขอนแก่น เป็นต้นแบบสำนักงานฯ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lastRenderedPageBreak/>
              <w:t xml:space="preserve">ของกระทรวงสาธารณสุข  </w:t>
            </w:r>
          </w:p>
        </w:tc>
        <w:tc>
          <w:tcPr>
            <w:tcW w:w="2269" w:type="dxa"/>
            <w:gridSpan w:val="2"/>
          </w:tcPr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lastRenderedPageBreak/>
              <w:t>1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.พัฒนาศักยภาพและสมรรถนะนักวิจัยและกรรมการจริยธรรมในมนุษย์</w:t>
            </w:r>
          </w:p>
          <w:p w:rsidR="00DB2CEF" w:rsidRPr="00B315A2" w:rsidRDefault="009339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จริยธรรมการวิจัยในมนุษย์</w:t>
            </w:r>
          </w:p>
          <w:p w:rsidR="00DB2CEF" w:rsidRPr="00B315A2" w:rsidRDefault="009339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Good Clinical Practice</w:t>
            </w:r>
          </w:p>
          <w:p w:rsidR="00DB2CEF" w:rsidRPr="00B315A2" w:rsidRDefault="009339E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Fellowship program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2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online Submission 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3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Database management</w:t>
            </w:r>
          </w:p>
          <w:p w:rsidR="00DB2CEF" w:rsidRPr="00B315A2" w:rsidRDefault="00DB2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99" w:type="dxa"/>
            <w:gridSpan w:val="2"/>
          </w:tcPr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lastRenderedPageBreak/>
              <w:t>1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4th SIDCER FERCAP recognition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(มาตรฐานของคณะกรรมการจริยธรรมการวิจัยในคนในระดับ</w:t>
            </w:r>
            <w:proofErr w:type="spellStart"/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เอเซีย</w:t>
            </w:r>
            <w:proofErr w:type="spellEnd"/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และแปซิฟิก ตะวันตก) 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2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4th National Ethics Committee Accreditation System in Thailand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(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NECAST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) การรับรองมาตรฐานคณะกรรมการจริยธรรมการวิจัยในคนในระดับประเทศ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lastRenderedPageBreak/>
              <w:t>2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Database management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3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.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re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MOU with Central Research Ethics Committee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(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CREC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)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and</w:t>
            </w:r>
            <w:r>
              <w:rPr>
                <w:rFonts w:ascii="TH SarabunPSK" w:eastAsia="Sarabun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Khon</w:t>
            </w:r>
            <w:proofErr w:type="spellEnd"/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Kaen</w:t>
            </w:r>
            <w:proofErr w:type="spellEnd"/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 University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(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>KKU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>)</w:t>
            </w:r>
          </w:p>
          <w:p w:rsidR="00DB2CEF" w:rsidRPr="00B315A2" w:rsidRDefault="00DB2C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436" w:type="dxa"/>
            <w:gridSpan w:val="4"/>
          </w:tcPr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lastRenderedPageBreak/>
              <w:t>1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.เป็นศูนย์เรียนรู้และให้คำปรึกษาด้านจริยธรรมการวิจัยในมนุษย์ให้กับเขตสุขภาพที่ 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 xml:space="preserve">7 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กระทรวงสาธารณสุข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2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Thai FDA recognition</w:t>
            </w:r>
          </w:p>
        </w:tc>
        <w:tc>
          <w:tcPr>
            <w:tcW w:w="2044" w:type="dxa"/>
            <w:gridSpan w:val="2"/>
          </w:tcPr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80"/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 xml:space="preserve">MOU 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กับ รพ.สังกัดกระทรวงสา</w:t>
            </w:r>
            <w:proofErr w:type="spellStart"/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ธา</w:t>
            </w:r>
            <w:proofErr w:type="spellEnd"/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ณสุข เพื่อส่งเสริมการทำวิจัยแบบ 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multicenter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80"/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รางวัล 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IRB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/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 xml:space="preserve">EC 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ในดวงใจ 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80"/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รางวัล </w:t>
            </w:r>
            <w:proofErr w:type="spellStart"/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ThaiTECT</w:t>
            </w:r>
            <w:proofErr w:type="spellEnd"/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’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s Outstanding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’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 xml:space="preserve">s IRB Award  </w:t>
            </w:r>
          </w:p>
        </w:tc>
        <w:tc>
          <w:tcPr>
            <w:tcW w:w="2760" w:type="dxa"/>
            <w:gridSpan w:val="5"/>
          </w:tcPr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ผ่านการรับรองมาตรฐานด้านจริยธรรมการวิจัยในมนุษย์ระดับสากล 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 xml:space="preserve">The Association for the Accreditation of Human Research Protection Programs, </w:t>
            </w:r>
            <w:proofErr w:type="spellStart"/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Inc</w:t>
            </w:r>
            <w:proofErr w:type="spellEnd"/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. (</w:t>
            </w:r>
            <w:r w:rsidRPr="00B315A2"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  <w:t>AAHRPP</w:t>
            </w: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</w:p>
          <w:p w:rsidR="00DB2CEF" w:rsidRPr="00B315A2" w:rsidRDefault="00933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b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ประสานกับนานาประเทศในเรื่องการดูแลด้านจริยธรรมการวิจัยในมนุษย์</w:t>
            </w:r>
          </w:p>
        </w:tc>
      </w:tr>
    </w:tbl>
    <w:p w:rsidR="00DB2CEF" w:rsidRPr="00B315A2" w:rsidRDefault="00DB2CEF">
      <w:pPr>
        <w:spacing w:line="240" w:lineRule="auto"/>
        <w:rPr>
          <w:rFonts w:ascii="TH SarabunPSK" w:eastAsia="Sarabun" w:hAnsi="TH SarabunPSK" w:cs="TH SarabunPSK"/>
          <w:sz w:val="30"/>
          <w:szCs w:val="30"/>
        </w:rPr>
      </w:pPr>
    </w:p>
    <w:p w:rsidR="00DB2CEF" w:rsidRPr="00B315A2" w:rsidRDefault="009339EF">
      <w:pPr>
        <w:rPr>
          <w:rFonts w:ascii="TH SarabunPSK" w:eastAsia="Sarabun" w:hAnsi="TH SarabunPSK" w:cs="TH SarabunPSK"/>
          <w:sz w:val="30"/>
          <w:szCs w:val="30"/>
        </w:rPr>
      </w:pPr>
      <w:r w:rsidRPr="00B315A2">
        <w:rPr>
          <w:rFonts w:ascii="TH SarabunPSK" w:hAnsi="TH SarabunPSK" w:cs="TH SarabunPSK"/>
          <w:sz w:val="30"/>
          <w:szCs w:val="30"/>
          <w:cs/>
        </w:rPr>
        <w:br w:type="page"/>
      </w:r>
    </w:p>
    <w:p w:rsidR="00DB2CEF" w:rsidRPr="00B315A2" w:rsidRDefault="00DB2CEF">
      <w:pPr>
        <w:spacing w:line="240" w:lineRule="auto"/>
        <w:jc w:val="center"/>
        <w:rPr>
          <w:rFonts w:ascii="TH SarabunPSK" w:eastAsia="Sarabun" w:hAnsi="TH SarabunPSK" w:cs="TH SarabunPSK"/>
          <w:b/>
          <w:sz w:val="30"/>
          <w:szCs w:val="30"/>
          <w:highlight w:val="yellow"/>
        </w:rPr>
      </w:pPr>
    </w:p>
    <w:p w:rsidR="00DB2CEF" w:rsidRDefault="009339EF" w:rsidP="004D7B9E">
      <w:pPr>
        <w:spacing w:line="240" w:lineRule="auto"/>
        <w:jc w:val="center"/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</w:pPr>
      <w:bookmarkStart w:id="2" w:name="_heading=h.3znysh7" w:colFirst="0" w:colLast="0"/>
      <w:bookmarkEnd w:id="2"/>
      <w:r w:rsidRPr="00B315A2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cs/>
        </w:rPr>
        <w:t xml:space="preserve">การวัดวิเคราะห์ตัวชี้วัด </w:t>
      </w:r>
      <w:r w:rsidR="004D7B9E">
        <w:rPr>
          <w:rFonts w:ascii="TH SarabunPSK" w:eastAsia="Sarabun" w:hAnsi="TH SarabunPSK" w:cs="TH SarabunPSK"/>
          <w:b/>
          <w:bCs/>
          <w:sz w:val="30"/>
          <w:szCs w:val="30"/>
          <w:highlight w:val="yellow"/>
        </w:rPr>
        <w:t>R</w:t>
      </w:r>
      <w:r w:rsidR="004D7B9E">
        <w:rPr>
          <w:rFonts w:ascii="TH SarabunPSK" w:eastAsia="Sarabun" w:hAnsi="TH SarabunPSK" w:cs="TH SarabunPSK" w:hint="cs"/>
          <w:b/>
          <w:bCs/>
          <w:sz w:val="30"/>
          <w:szCs w:val="30"/>
          <w:highlight w:val="yellow"/>
          <w:cs/>
        </w:rPr>
        <w:t>10</w:t>
      </w:r>
      <w:r w:rsidR="004D7B9E" w:rsidRPr="00513F29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lang w:val="en-US"/>
        </w:rPr>
        <w:t>_</w:t>
      </w:r>
      <w:r w:rsidR="004D7B9E" w:rsidRPr="00513F29">
        <w:rPr>
          <w:rFonts w:ascii="TH SarabunPSK" w:eastAsia="Sarabun" w:hAnsi="TH SarabunPSK" w:cs="TH SarabunPSK"/>
          <w:b/>
          <w:bCs/>
          <w:sz w:val="30"/>
          <w:szCs w:val="30"/>
          <w:highlight w:val="yellow"/>
          <w:cs/>
        </w:rPr>
        <w:t>วิจัยและพัฒนานวัตกรรม</w:t>
      </w:r>
    </w:p>
    <w:p w:rsidR="004D7B9E" w:rsidRPr="00B315A2" w:rsidRDefault="004D7B9E">
      <w:pPr>
        <w:spacing w:line="240" w:lineRule="auto"/>
        <w:jc w:val="center"/>
        <w:rPr>
          <w:rFonts w:ascii="TH SarabunPSK" w:eastAsia="Sarabun" w:hAnsi="TH SarabunPSK" w:cs="TH SarabunPSK"/>
          <w:b/>
          <w:sz w:val="30"/>
          <w:szCs w:val="30"/>
          <w:highlight w:val="yellow"/>
        </w:rPr>
      </w:pPr>
    </w:p>
    <w:tbl>
      <w:tblPr>
        <w:tblStyle w:val="ab"/>
        <w:tblW w:w="1346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8"/>
        <w:gridCol w:w="6238"/>
        <w:gridCol w:w="3260"/>
      </w:tblGrid>
      <w:tr w:rsidR="00DB2CEF" w:rsidRPr="00B315A2">
        <w:trPr>
          <w:trHeight w:val="323"/>
        </w:trPr>
        <w:tc>
          <w:tcPr>
            <w:tcW w:w="3969" w:type="dxa"/>
            <w:vMerge w:val="restart"/>
            <w:vAlign w:val="center"/>
          </w:tcPr>
          <w:p w:rsidR="00DB2CEF" w:rsidRPr="00B315A2" w:rsidRDefault="009339EF">
            <w:pPr>
              <w:jc w:val="center"/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วัตถุประสงค์เชิงยุทธศาสตร์</w:t>
            </w:r>
          </w:p>
        </w:tc>
        <w:tc>
          <w:tcPr>
            <w:tcW w:w="9498" w:type="dxa"/>
            <w:gridSpan w:val="2"/>
          </w:tcPr>
          <w:p w:rsidR="00DB2CEF" w:rsidRPr="00B315A2" w:rsidRDefault="009339E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M5_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ยกระดับการบริหารจัดการทางการแพทย์และสาธารณสุขมุ่งสู่องค์กรที่มีสมรรถนะสูง</w:t>
            </w:r>
          </w:p>
        </w:tc>
      </w:tr>
      <w:tr w:rsidR="00DB2CEF" w:rsidRPr="00B315A2">
        <w:trPr>
          <w:trHeight w:val="322"/>
        </w:trPr>
        <w:tc>
          <w:tcPr>
            <w:tcW w:w="3969" w:type="dxa"/>
            <w:vMerge/>
            <w:vAlign w:val="center"/>
          </w:tcPr>
          <w:p w:rsidR="00DB2CEF" w:rsidRPr="00B315A2" w:rsidRDefault="00DB2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9498" w:type="dxa"/>
            <w:gridSpan w:val="2"/>
          </w:tcPr>
          <w:p w:rsidR="00DB2CEF" w:rsidRPr="00B315A2" w:rsidRDefault="009339EF">
            <w:pP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เป้าประสงค์เชิงยุทธศาสตร์ :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DB2CEF" w:rsidRPr="00B315A2">
        <w:trPr>
          <w:trHeight w:val="322"/>
        </w:trPr>
        <w:tc>
          <w:tcPr>
            <w:tcW w:w="3969" w:type="dxa"/>
            <w:vMerge w:val="restart"/>
          </w:tcPr>
          <w:p w:rsidR="00DB2CEF" w:rsidRPr="00B315A2" w:rsidRDefault="009339E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1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 เผยแพร่และประยุกต์ใช้งานวิจัยและพัฒนา</w:t>
            </w:r>
          </w:p>
          <w:p w:rsidR="00DB2CEF" w:rsidRPr="00B315A2" w:rsidRDefault="009339E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2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 เผยแพร่และประยุกต์ใช้นวัตกรรม</w:t>
            </w:r>
          </w:p>
          <w:p w:rsidR="00DB2CEF" w:rsidRPr="00B315A2" w:rsidRDefault="009339E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3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.เป็นแหล่งบริหารจัดการงานวิจัยคลินิกที่มีประสิทธิภาพ</w:t>
            </w:r>
          </w:p>
          <w:p w:rsidR="00DB2CEF" w:rsidRPr="00B315A2" w:rsidRDefault="009339EF">
            <w:pPr>
              <w:jc w:val="both"/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4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.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>อาสาสมัครที่เข้าร่วมการวิจัยได้รับการคุ้มครองศักดิ์ศรี ความปลอดภัย และมีความเป็นอยู่ที่ดีนักวิจัยได้รับการสนับสนุนให้ได้ทำการศึกษาวิจัยและสำนักงานจริยธรรมวิจัยในมนุษย์ รพ. ขอนแก่น เป็นต้นแบบสำนักงานฯของกระทรวงสาธารณสุข</w:t>
            </w:r>
          </w:p>
        </w:tc>
        <w:tc>
          <w:tcPr>
            <w:tcW w:w="6238" w:type="dxa"/>
          </w:tcPr>
          <w:p w:rsidR="00DB2CEF" w:rsidRPr="00B315A2" w:rsidRDefault="009339E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KPI 1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 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ระดับความสำเร็จของงานวิจัยและนวัตกรรม</w:t>
            </w:r>
          </w:p>
        </w:tc>
        <w:tc>
          <w:tcPr>
            <w:tcW w:w="3260" w:type="dxa"/>
          </w:tcPr>
          <w:p w:rsidR="00DB2CEF" w:rsidRPr="00B315A2" w:rsidRDefault="009339E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โครงการที่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 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highlight w:val="yellow"/>
                <w:cs/>
              </w:rPr>
              <w:t>ยังไม่ต้องระบุ..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DB2CEF" w:rsidRPr="00B315A2">
        <w:trPr>
          <w:trHeight w:val="322"/>
        </w:trPr>
        <w:tc>
          <w:tcPr>
            <w:tcW w:w="3969" w:type="dxa"/>
            <w:vMerge/>
          </w:tcPr>
          <w:p w:rsidR="00DB2CEF" w:rsidRPr="00B315A2" w:rsidRDefault="00DB2C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PSK" w:eastAsia="Sarabun" w:hAnsi="TH SarabunPSK" w:cs="TH SarabunPSK"/>
                <w:sz w:val="30"/>
                <w:szCs w:val="30"/>
              </w:rPr>
            </w:pPr>
          </w:p>
        </w:tc>
        <w:tc>
          <w:tcPr>
            <w:tcW w:w="6238" w:type="dxa"/>
          </w:tcPr>
          <w:p w:rsidR="00DB2CEF" w:rsidRPr="00B315A2" w:rsidRDefault="009339EF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OKR1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1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: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 ผลงานวิจัยได้รับการเผยแพร่หรือตีพิมพ์ เพิ่มขึ้นร้อยละ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50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B2CEF" w:rsidRPr="00B315A2" w:rsidRDefault="009339EF">
            <w:pPr>
              <w:rPr>
                <w:rFonts w:ascii="TH SarabunPSK" w:eastAsia="Sarabun" w:hAnsi="TH SarabunPSK" w:cs="TH SarabunPSK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OKR1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2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จำนวน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 xml:space="preserve">sponsor trial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  <w:cs/>
              </w:rPr>
              <w:t xml:space="preserve">เพิ่มขึ้นร้อยละ </w:t>
            </w:r>
            <w:r w:rsidRPr="00B315A2">
              <w:rPr>
                <w:rFonts w:ascii="TH SarabunPSK" w:eastAsia="Sarabun" w:hAnsi="TH SarabunPSK" w:cs="TH SarabunPSK"/>
                <w:sz w:val="30"/>
                <w:szCs w:val="30"/>
              </w:rPr>
              <w:t>20</w:t>
            </w:r>
          </w:p>
          <w:p w:rsidR="00DB2CEF" w:rsidRPr="00B315A2" w:rsidRDefault="009339EF">
            <w:pPr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</w:pP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OKR1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B315A2">
              <w:rPr>
                <w:rFonts w:ascii="TH SarabunPSK" w:eastAsia="Sarabun" w:hAnsi="TH SarabunPSK" w:cs="TH SarabunPSK"/>
                <w:b/>
                <w:sz w:val="30"/>
                <w:szCs w:val="30"/>
              </w:rPr>
              <w:t>3</w:t>
            </w:r>
            <w:r w:rsidRPr="00B315A2">
              <w:rPr>
                <w:rFonts w:ascii="TH SarabunPSK" w:eastAsia="Sarabun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  <w:cs/>
              </w:rPr>
              <w:t xml:space="preserve">อัตราการร้องเรียนจากอาสาสมัครที่เข้าร่วมการวิจัยเป็น </w:t>
            </w:r>
            <w:r w:rsidRPr="00B315A2">
              <w:rPr>
                <w:rFonts w:ascii="TH SarabunPSK" w:eastAsia="Sarabun" w:hAnsi="TH SarabunPSK" w:cs="TH SarabunPSK"/>
                <w:color w:val="000000"/>
                <w:sz w:val="30"/>
                <w:szCs w:val="30"/>
              </w:rPr>
              <w:t xml:space="preserve">0  </w:t>
            </w:r>
          </w:p>
        </w:tc>
        <w:tc>
          <w:tcPr>
            <w:tcW w:w="3260" w:type="dxa"/>
          </w:tcPr>
          <w:p w:rsidR="00DB2CEF" w:rsidRPr="00B315A2" w:rsidRDefault="00DB2CEF">
            <w:pPr>
              <w:rPr>
                <w:rFonts w:ascii="TH SarabunPSK" w:eastAsia="Sarabun" w:hAnsi="TH SarabunPSK" w:cs="TH SarabunPSK"/>
                <w:b/>
                <w:sz w:val="30"/>
                <w:szCs w:val="30"/>
              </w:rPr>
            </w:pPr>
          </w:p>
        </w:tc>
      </w:tr>
    </w:tbl>
    <w:p w:rsidR="00DB2CEF" w:rsidRPr="00B315A2" w:rsidRDefault="00DB2CEF">
      <w:pPr>
        <w:spacing w:line="240" w:lineRule="auto"/>
        <w:rPr>
          <w:rFonts w:ascii="TH SarabunPSK" w:eastAsia="Sarabun" w:hAnsi="TH SarabunPSK" w:cs="TH SarabunPSK"/>
          <w:sz w:val="30"/>
          <w:szCs w:val="30"/>
        </w:rPr>
      </w:pPr>
    </w:p>
    <w:sectPr w:rsidR="00DB2CEF" w:rsidRPr="00B315A2">
      <w:pgSz w:w="15840" w:h="12240" w:orient="landscape"/>
      <w:pgMar w:top="630" w:right="1440" w:bottom="1086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59371C"/>
    <w:multiLevelType w:val="multilevel"/>
    <w:tmpl w:val="FA9CB7C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CEF"/>
    <w:rsid w:val="004D7B9E"/>
    <w:rsid w:val="00513F29"/>
    <w:rsid w:val="0072677F"/>
    <w:rsid w:val="00792A37"/>
    <w:rsid w:val="009339EF"/>
    <w:rsid w:val="00B315A2"/>
    <w:rsid w:val="00C610FE"/>
    <w:rsid w:val="00DB2CEF"/>
    <w:rsid w:val="00E2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1B071"/>
  <w15:docId w15:val="{345EBC21-8C37-4784-BCA5-BE5416BC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a1"/>
    <w:pPr>
      <w:spacing w:line="240" w:lineRule="auto"/>
    </w:pPr>
    <w:tblPr>
      <w:tblStyleRowBandSize w:val="1"/>
      <w:tblStyleColBandSize w:val="1"/>
    </w:tblPr>
  </w:style>
  <w:style w:type="table" w:customStyle="1" w:styleId="a6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10">
    <w:name w:val="ปกติ1"/>
    <w:rsid w:val="00D36DBB"/>
    <w:rPr>
      <w:lang w:val="en-US"/>
    </w:rPr>
  </w:style>
  <w:style w:type="paragraph" w:styleId="a7">
    <w:name w:val="List Paragraph"/>
    <w:basedOn w:val="a"/>
    <w:uiPriority w:val="34"/>
    <w:qFormat/>
    <w:rsid w:val="00D9796F"/>
    <w:pPr>
      <w:spacing w:after="200"/>
      <w:ind w:left="720"/>
      <w:contextualSpacing/>
    </w:pPr>
    <w:rPr>
      <w:rFonts w:asciiTheme="minorHAnsi" w:eastAsiaTheme="minorHAnsi" w:hAnsiTheme="minorHAnsi" w:cstheme="minorBidi"/>
      <w:szCs w:val="28"/>
      <w:lang w:val="en-US"/>
    </w:rPr>
  </w:style>
  <w:style w:type="paragraph" w:styleId="a8">
    <w:name w:val="Normal (Web)"/>
    <w:basedOn w:val="a"/>
    <w:uiPriority w:val="99"/>
    <w:unhideWhenUsed/>
    <w:rsid w:val="00D54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table" w:styleId="a9">
    <w:name w:val="Table Grid"/>
    <w:basedOn w:val="a1"/>
    <w:uiPriority w:val="39"/>
    <w:rsid w:val="00481689"/>
    <w:pPr>
      <w:spacing w:line="240" w:lineRule="auto"/>
    </w:pPr>
    <w:rPr>
      <w:rFonts w:asciiTheme="minorHAnsi" w:eastAsiaTheme="minorHAnsi" w:hAnsiTheme="minorHAnsi" w:cstheme="minorBidi"/>
      <w:szCs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a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751QIHjFNwKovRg2833swYkANQ==">AMUW2mXh2KsUZtqCmToE9TwGzk6XMDTKMKY4pb2kmUlkJfCZ6y3euOecoKN4G1knJkVFp3PgnLw8sWiQG2O3L+YRrm3T6f9Fda/SuQYtZAFetvY5/IMmV5utH4ndeG8ZM31ei3j4o9VkVtQqUe1YzvNDH+jgB7XhKQ==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590</Words>
  <Characters>3368</Characters>
  <Application>Microsoft Office Word</Application>
  <DocSecurity>0</DocSecurity>
  <Lines>28</Lines>
  <Paragraphs>7</Paragraphs>
  <ScaleCrop>false</ScaleCrop>
  <Company>HP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10</cp:revision>
  <dcterms:created xsi:type="dcterms:W3CDTF">2022-10-31T04:58:00Z</dcterms:created>
  <dcterms:modified xsi:type="dcterms:W3CDTF">2023-01-19T03:04:00Z</dcterms:modified>
</cp:coreProperties>
</file>